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3C2C0" w14:textId="61375F81" w:rsidR="00BA02C1" w:rsidRDefault="00BA02C1" w:rsidP="00BA02C1">
      <w:pPr>
        <w:pStyle w:val="Heading1"/>
      </w:pPr>
      <w:r>
        <w:t xml:space="preserve">Jouw </w:t>
      </w:r>
      <w:bookmarkStart w:id="0" w:name="_GoBack"/>
      <w:bookmarkEnd w:id="0"/>
      <w:r>
        <w:t>onderzoek in de kijker!</w:t>
      </w:r>
    </w:p>
    <w:p w14:paraId="2457B201" w14:textId="77777777" w:rsidR="00BA02C1" w:rsidRPr="00BA02C1" w:rsidRDefault="00BA02C1" w:rsidP="00BA02C1"/>
    <w:p w14:paraId="0D1F8EDB" w14:textId="2867E14D" w:rsidR="00BA02C1" w:rsidRDefault="00BA02C1" w:rsidP="00BA02C1">
      <w:pPr>
        <w:jc w:val="both"/>
      </w:pPr>
      <w:r>
        <w:t>Het bekruipt je misschien ook wel soms. De afstand tussen je onderzoek en de wereld. Jouw voorzichtig afgelijnde experimenteel design met vier condities en drie instrumenten tegenover de grote abstracte hulpvraag uit het veld. Je gedetailleerde analyse van de woorden, toonhoogtes en gebaren in de gesprekken van een handvol participanten in je corpus tegenover de eindeloos diverse taalgebruikers</w:t>
      </w:r>
      <w:r w:rsidR="00423A6E">
        <w:t xml:space="preserve"> die het niet tot je corpus haalden</w:t>
      </w:r>
      <w:r>
        <w:t>. Het zet je in al je academische nuance en zin voor wetenschappelijke zelfkritiek aan tot voorzichtigheid om je resultaten te communiceren naar een groot publiek. Want, tsja, er is nog zo veel dat je niet weet.</w:t>
      </w:r>
      <w:r w:rsidR="00652CA7">
        <w:t xml:space="preserve"> En toch, en toch. Toch voel je dat je wel wat te zeggen hebt. Je werkt op relevante thema’s met nieuwe methodes</w:t>
      </w:r>
      <w:r w:rsidR="00923897">
        <w:t xml:space="preserve"> </w:t>
      </w:r>
      <w:r w:rsidR="00D85252">
        <w:t xml:space="preserve">die je </w:t>
      </w:r>
      <w:r w:rsidR="00923897">
        <w:t xml:space="preserve">tot nieuwe inzichten </w:t>
      </w:r>
      <w:r w:rsidR="00D85252">
        <w:t xml:space="preserve">brengen </w:t>
      </w:r>
      <w:r w:rsidR="00923897">
        <w:t>waar je zelf dolenthousiast over kunt blijven vertellen.</w:t>
      </w:r>
    </w:p>
    <w:p w14:paraId="1A2A5091" w14:textId="201CE640" w:rsidR="00BA02C1" w:rsidRDefault="00BA02C1" w:rsidP="00BA02C1">
      <w:pPr>
        <w:jc w:val="both"/>
      </w:pPr>
      <w:r>
        <w:t xml:space="preserve">Tijd om het voorbehoud op te bergen! </w:t>
      </w:r>
    </w:p>
    <w:p w14:paraId="72074E28" w14:textId="62DBCBC9" w:rsidR="00BA02C1" w:rsidRDefault="00BA02C1" w:rsidP="00BA02C1">
      <w:pPr>
        <w:jc w:val="both"/>
      </w:pPr>
      <w:r>
        <w:t xml:space="preserve">De wereld heeft </w:t>
      </w:r>
      <w:r w:rsidR="00923897">
        <w:t xml:space="preserve">wel degelijk </w:t>
      </w:r>
      <w:r>
        <w:t>een boodschap aan jouw inzichten, expertise en onderzoek. VIOT en Neerlandistiek.nl slaan de handen in elkaar om taalbeheersingsonderzoek naar buiten te brengen.</w:t>
      </w:r>
    </w:p>
    <w:p w14:paraId="2879E70C" w14:textId="3E4F09C9" w:rsidR="00BA02C1" w:rsidRDefault="00BA02C1" w:rsidP="00BA02C1">
      <w:pPr>
        <w:jc w:val="both"/>
      </w:pPr>
    </w:p>
    <w:p w14:paraId="79373CCE" w14:textId="18DE2110" w:rsidR="00BA02C1" w:rsidRDefault="00BA02C1" w:rsidP="00BA02C1">
      <w:pPr>
        <w:jc w:val="both"/>
        <w:rPr>
          <w:b/>
          <w:bCs/>
        </w:rPr>
      </w:pPr>
      <w:r>
        <w:rPr>
          <w:b/>
          <w:bCs/>
        </w:rPr>
        <w:t>Wat?</w:t>
      </w:r>
    </w:p>
    <w:p w14:paraId="2CA2B173" w14:textId="29E2B924" w:rsidR="00B85843" w:rsidRDefault="006B670F" w:rsidP="006B670F">
      <w:pPr>
        <w:jc w:val="both"/>
      </w:pPr>
      <w:r>
        <w:t xml:space="preserve">Het VIOT-congres liep door COVID wat anders dan gepland. Je zit daarom misschien net nu wel op een lekker stukje data of op mooie inzichten die </w:t>
      </w:r>
      <w:r w:rsidR="003B1E5B">
        <w:t>je graag wil verspreiden</w:t>
      </w:r>
      <w:r>
        <w:t>.</w:t>
      </w:r>
      <w:r w:rsidR="00923897">
        <w:t xml:space="preserve"> Tijd om in je pen te kruipen</w:t>
      </w:r>
      <w:r w:rsidR="008B6316">
        <w:t xml:space="preserve">. Stuur ons jouw onderzoek in een buitenwereldvriendelijk jasje en wij zorgen </w:t>
      </w:r>
      <w:r w:rsidR="008D622D">
        <w:t xml:space="preserve">samen met neerlandistiek.nl </w:t>
      </w:r>
      <w:r w:rsidR="008B6316">
        <w:t>voor de rest.</w:t>
      </w:r>
      <w:r w:rsidR="00392EE8">
        <w:t xml:space="preserve"> </w:t>
      </w:r>
    </w:p>
    <w:p w14:paraId="4B6DE608" w14:textId="77777777" w:rsidR="00BA02C1" w:rsidRPr="00762C10" w:rsidRDefault="00BA02C1" w:rsidP="00BA02C1">
      <w:pPr>
        <w:jc w:val="both"/>
      </w:pPr>
    </w:p>
    <w:p w14:paraId="19AE0AD2" w14:textId="16E495A4" w:rsidR="00BA02C1" w:rsidRDefault="00BA02C1" w:rsidP="00BA02C1">
      <w:pPr>
        <w:jc w:val="both"/>
        <w:rPr>
          <w:b/>
          <w:bCs/>
          <w:lang w:val="nl-BE"/>
        </w:rPr>
      </w:pPr>
      <w:r w:rsidRPr="001570DA">
        <w:rPr>
          <w:b/>
          <w:bCs/>
          <w:lang w:val="nl-BE"/>
        </w:rPr>
        <w:t>Hoe?</w:t>
      </w:r>
    </w:p>
    <w:p w14:paraId="7AE7AB94" w14:textId="5D735E6A" w:rsidR="00392EE8" w:rsidRDefault="00392EE8" w:rsidP="00392EE8">
      <w:pPr>
        <w:jc w:val="both"/>
      </w:pPr>
      <w:r>
        <w:t xml:space="preserve">Je kiest zelf tussen twee formats. </w:t>
      </w:r>
    </w:p>
    <w:p w14:paraId="2C784732" w14:textId="2E79998F" w:rsidR="00A1700E" w:rsidRPr="001570DA" w:rsidRDefault="003D13DE" w:rsidP="00A1700E">
      <w:pPr>
        <w:pStyle w:val="ListParagraph"/>
        <w:rPr>
          <w:u w:val="single"/>
          <w:lang w:val="nl-BE"/>
        </w:rPr>
      </w:pPr>
      <w:r>
        <w:rPr>
          <w:u w:val="single"/>
          <w:lang w:val="nl-BE"/>
        </w:rPr>
        <w:t>Pitch</w:t>
      </w:r>
    </w:p>
    <w:p w14:paraId="42B34109" w14:textId="27788DDF" w:rsidR="00C62657" w:rsidRDefault="00C62657" w:rsidP="00A1700E">
      <w:pPr>
        <w:pStyle w:val="ListParagraph"/>
        <w:numPr>
          <w:ilvl w:val="0"/>
          <w:numId w:val="1"/>
        </w:numPr>
      </w:pPr>
      <w:r>
        <w:t>Je schrijft de essentie neer van je onderzoek of project: wat is het ene punt van je onderzoek waar de buitenwereld een boodschap aan heeft?</w:t>
      </w:r>
    </w:p>
    <w:p w14:paraId="6D6CCBCA" w14:textId="44E8D7BA" w:rsidR="008D622D" w:rsidRDefault="008D622D" w:rsidP="00A1700E">
      <w:pPr>
        <w:pStyle w:val="ListParagraph"/>
        <w:numPr>
          <w:ilvl w:val="0"/>
          <w:numId w:val="1"/>
        </w:numPr>
      </w:pPr>
      <w:r>
        <w:t xml:space="preserve">Of je </w:t>
      </w:r>
      <w:r w:rsidR="00694958">
        <w:t>schrijft je visie op een actueel onderwerp vanuit je expertise</w:t>
      </w:r>
    </w:p>
    <w:p w14:paraId="179D214B" w14:textId="15E664BC" w:rsidR="00A1700E" w:rsidRDefault="00A1700E" w:rsidP="00A1700E">
      <w:pPr>
        <w:pStyle w:val="ListParagraph"/>
        <w:numPr>
          <w:ilvl w:val="0"/>
          <w:numId w:val="1"/>
        </w:numPr>
      </w:pPr>
      <w:r>
        <w:t>Een titel van maximaal zes woorden</w:t>
      </w:r>
    </w:p>
    <w:p w14:paraId="021305C7" w14:textId="77777777" w:rsidR="00A1700E" w:rsidRDefault="00A1700E" w:rsidP="00A1700E">
      <w:pPr>
        <w:pStyle w:val="ListParagraph"/>
        <w:numPr>
          <w:ilvl w:val="0"/>
          <w:numId w:val="1"/>
        </w:numPr>
      </w:pPr>
      <w:r>
        <w:t xml:space="preserve">Een </w:t>
      </w:r>
      <w:proofErr w:type="spellStart"/>
      <w:r>
        <w:t>rechtenvrije</w:t>
      </w:r>
      <w:proofErr w:type="spellEnd"/>
      <w:r>
        <w:t xml:space="preserve"> afbeelding (zie bv. pexels.com)</w:t>
      </w:r>
    </w:p>
    <w:p w14:paraId="2ED15A5E" w14:textId="3F85B03D" w:rsidR="00A1700E" w:rsidRDefault="00A1700E" w:rsidP="00A1700E">
      <w:pPr>
        <w:pStyle w:val="ListParagraph"/>
        <w:numPr>
          <w:ilvl w:val="0"/>
          <w:numId w:val="1"/>
        </w:numPr>
      </w:pPr>
      <w:r>
        <w:t xml:space="preserve">Een tekst van maximaal </w:t>
      </w:r>
      <w:r w:rsidR="00852878">
        <w:t>350</w:t>
      </w:r>
      <w:r>
        <w:t xml:space="preserve"> woorden</w:t>
      </w:r>
    </w:p>
    <w:p w14:paraId="36551CB5" w14:textId="77777777" w:rsidR="00A1700E" w:rsidRPr="00304152" w:rsidRDefault="00A1700E" w:rsidP="00A1700E">
      <w:pPr>
        <w:pStyle w:val="ListParagraph"/>
        <w:rPr>
          <w:lang w:val="nl-BE"/>
        </w:rPr>
      </w:pPr>
    </w:p>
    <w:p w14:paraId="69485977" w14:textId="77777777" w:rsidR="00A1700E" w:rsidRPr="00304152" w:rsidRDefault="00A1700E" w:rsidP="00A1700E">
      <w:pPr>
        <w:pStyle w:val="ListParagraph"/>
        <w:rPr>
          <w:lang w:val="nl-BE"/>
        </w:rPr>
      </w:pPr>
    </w:p>
    <w:p w14:paraId="46C76CC4" w14:textId="2963B907" w:rsidR="00A1700E" w:rsidRPr="002F0776" w:rsidRDefault="003D13DE" w:rsidP="00A1700E">
      <w:pPr>
        <w:pStyle w:val="ListParagraph"/>
        <w:rPr>
          <w:u w:val="single"/>
          <w:lang w:val="en-US"/>
        </w:rPr>
      </w:pPr>
      <w:r>
        <w:rPr>
          <w:u w:val="single"/>
        </w:rPr>
        <w:t>Story</w:t>
      </w:r>
    </w:p>
    <w:p w14:paraId="1D238EC2" w14:textId="004BB5B2" w:rsidR="00A1700E" w:rsidRDefault="00A1700E" w:rsidP="00BA02C1">
      <w:pPr>
        <w:pStyle w:val="ListParagraph"/>
        <w:numPr>
          <w:ilvl w:val="0"/>
          <w:numId w:val="1"/>
        </w:numPr>
      </w:pPr>
      <w:r>
        <w:t>Je stelt je onderzoek voor met aandacht voor vraagstelling, methode, resultaten en implicaties</w:t>
      </w:r>
      <w:r w:rsidR="009F7BD6">
        <w:t>, ook hier natuurlijk met een oog op de relevantie en toegankelijkheid van de informatie voor je doelpubliek</w:t>
      </w:r>
    </w:p>
    <w:p w14:paraId="18E2332F" w14:textId="3E1740F3" w:rsidR="00BA02C1" w:rsidRDefault="00BA02C1" w:rsidP="00BA02C1">
      <w:pPr>
        <w:pStyle w:val="ListParagraph"/>
        <w:numPr>
          <w:ilvl w:val="0"/>
          <w:numId w:val="1"/>
        </w:numPr>
      </w:pPr>
      <w:r>
        <w:t>Een titel van maximaal zes woorden</w:t>
      </w:r>
    </w:p>
    <w:p w14:paraId="38D24E51" w14:textId="77777777" w:rsidR="00BA02C1" w:rsidRDefault="00BA02C1" w:rsidP="00BA02C1">
      <w:pPr>
        <w:pStyle w:val="ListParagraph"/>
        <w:numPr>
          <w:ilvl w:val="0"/>
          <w:numId w:val="1"/>
        </w:numPr>
      </w:pPr>
      <w:r>
        <w:t xml:space="preserve">Een </w:t>
      </w:r>
      <w:proofErr w:type="spellStart"/>
      <w:r>
        <w:t>rechtenvrije</w:t>
      </w:r>
      <w:proofErr w:type="spellEnd"/>
      <w:r>
        <w:t xml:space="preserve"> afbeelding (zie bv. pexels.com)</w:t>
      </w:r>
    </w:p>
    <w:p w14:paraId="771354C3" w14:textId="5A14DADA" w:rsidR="00BA02C1" w:rsidRDefault="00BA02C1" w:rsidP="00BA02C1">
      <w:pPr>
        <w:pStyle w:val="ListParagraph"/>
        <w:numPr>
          <w:ilvl w:val="0"/>
          <w:numId w:val="1"/>
        </w:numPr>
      </w:pPr>
      <w:r>
        <w:t>Een tekst van maximaal 1</w:t>
      </w:r>
      <w:r w:rsidR="00377242">
        <w:t>5</w:t>
      </w:r>
      <w:r>
        <w:t>00 woorden, met alinea’s en tussenkopjes</w:t>
      </w:r>
    </w:p>
    <w:p w14:paraId="7B96FB10" w14:textId="77777777" w:rsidR="00810CDF" w:rsidRDefault="00810CDF" w:rsidP="00BA02C1">
      <w:pPr>
        <w:jc w:val="both"/>
      </w:pPr>
    </w:p>
    <w:p w14:paraId="12D0BD78" w14:textId="029AC4D4" w:rsidR="00810CDF" w:rsidRDefault="00810CDF" w:rsidP="00BA02C1">
      <w:pPr>
        <w:jc w:val="both"/>
      </w:pPr>
      <w:r>
        <w:lastRenderedPageBreak/>
        <w:t xml:space="preserve">Je </w:t>
      </w:r>
      <w:r w:rsidRPr="002974F2">
        <w:t>verzendt je tekst als .</w:t>
      </w:r>
      <w:proofErr w:type="spellStart"/>
      <w:r w:rsidRPr="002974F2">
        <w:t>docx</w:t>
      </w:r>
      <w:proofErr w:type="spellEnd"/>
      <w:r w:rsidRPr="002974F2">
        <w:t xml:space="preserve"> naar </w:t>
      </w:r>
      <w:hyperlink r:id="rId5" w:history="1">
        <w:r w:rsidR="002974F2" w:rsidRPr="00AC08C3">
          <w:rPr>
            <w:rStyle w:val="Hyperlink"/>
          </w:rPr>
          <w:t>redactie@neerlandistiek.nl</w:t>
        </w:r>
      </w:hyperlink>
    </w:p>
    <w:p w14:paraId="36FE37C0" w14:textId="77777777" w:rsidR="002974F2" w:rsidRPr="00810CDF" w:rsidRDefault="002974F2" w:rsidP="00BA02C1">
      <w:pPr>
        <w:jc w:val="both"/>
      </w:pPr>
    </w:p>
    <w:p w14:paraId="4A440455" w14:textId="6421B12D" w:rsidR="00BA02C1" w:rsidRDefault="00BA02C1" w:rsidP="00BA02C1">
      <w:pPr>
        <w:jc w:val="both"/>
        <w:rPr>
          <w:b/>
          <w:bCs/>
        </w:rPr>
      </w:pPr>
      <w:r>
        <w:rPr>
          <w:b/>
          <w:bCs/>
        </w:rPr>
        <w:t>Wanneer?</w:t>
      </w:r>
    </w:p>
    <w:p w14:paraId="54278D95" w14:textId="7D0D76E9" w:rsidR="00A1700E" w:rsidRDefault="00762C10" w:rsidP="00BA02C1">
      <w:pPr>
        <w:jc w:val="both"/>
      </w:pPr>
      <w:r>
        <w:t xml:space="preserve">Nu! </w:t>
      </w:r>
      <w:r w:rsidR="006B670F">
        <w:t xml:space="preserve">Graag ontvangen we je bijdrage voor </w:t>
      </w:r>
      <w:r w:rsidR="002974F2">
        <w:rPr>
          <w:b/>
          <w:bCs/>
        </w:rPr>
        <w:t xml:space="preserve">21 juni </w:t>
      </w:r>
      <w:r w:rsidR="006B670F" w:rsidRPr="006B670F">
        <w:rPr>
          <w:b/>
          <w:bCs/>
        </w:rPr>
        <w:t>2022</w:t>
      </w:r>
      <w:r w:rsidR="00392EE8">
        <w:rPr>
          <w:b/>
          <w:bCs/>
        </w:rPr>
        <w:t xml:space="preserve"> </w:t>
      </w:r>
      <w:r w:rsidR="006B670F">
        <w:t>. We koppelen terug met feedback in de loop van de zomer. De teksten verschijnen dan in de loop van het jaar druppelsgewijs op neerlandistiek.nl.</w:t>
      </w:r>
    </w:p>
    <w:p w14:paraId="1511E4C7" w14:textId="77777777" w:rsidR="00762C10" w:rsidRPr="00762C10" w:rsidRDefault="00762C10" w:rsidP="00BA02C1">
      <w:pPr>
        <w:jc w:val="both"/>
      </w:pPr>
    </w:p>
    <w:p w14:paraId="6FFAE00D" w14:textId="73347970" w:rsidR="00A16CB3" w:rsidRPr="00762C10" w:rsidRDefault="00DE0113" w:rsidP="00BA02C1">
      <w:pPr>
        <w:jc w:val="both"/>
        <w:rPr>
          <w:b/>
          <w:bCs/>
        </w:rPr>
      </w:pPr>
      <w:proofErr w:type="spellStart"/>
      <w:r>
        <w:rPr>
          <w:b/>
          <w:bCs/>
        </w:rPr>
        <w:t>Toptips</w:t>
      </w:r>
      <w:proofErr w:type="spellEnd"/>
    </w:p>
    <w:p w14:paraId="5C10098E" w14:textId="326B2D27" w:rsidR="00D077BF" w:rsidRPr="00762C10" w:rsidRDefault="00A16CB3" w:rsidP="00BA02C1">
      <w:pPr>
        <w:jc w:val="both"/>
        <w:rPr>
          <w:b/>
          <w:bCs/>
        </w:rPr>
      </w:pPr>
      <w:r w:rsidRPr="00762C10">
        <w:t>Hieronder</w:t>
      </w:r>
      <w:r w:rsidRPr="00762C10">
        <w:rPr>
          <w:b/>
          <w:bCs/>
        </w:rPr>
        <w:t xml:space="preserve"> </w:t>
      </w:r>
      <w:r w:rsidRPr="00762C10">
        <w:t xml:space="preserve">vind je de acht gouden regels voor wetenschapscommunicatie van </w:t>
      </w:r>
      <w:r w:rsidR="00475E7D" w:rsidRPr="00762C10">
        <w:t>Peter Burger (*)</w:t>
      </w:r>
    </w:p>
    <w:p w14:paraId="4E051A8B" w14:textId="531DA42F" w:rsidR="00A16CB3" w:rsidRPr="00762C10" w:rsidRDefault="00A16CB3" w:rsidP="00A16CB3">
      <w:pPr>
        <w:pStyle w:val="ListParagraph"/>
        <w:numPr>
          <w:ilvl w:val="0"/>
          <w:numId w:val="5"/>
        </w:numPr>
        <w:jc w:val="both"/>
      </w:pPr>
      <w:r w:rsidRPr="00762C10">
        <w:t xml:space="preserve">Verbind </w:t>
      </w:r>
      <w:r w:rsidR="00BA37BC">
        <w:t>je</w:t>
      </w:r>
      <w:r w:rsidRPr="00762C10">
        <w:t xml:space="preserve"> stof met wat bekend is</w:t>
      </w:r>
    </w:p>
    <w:p w14:paraId="616BDFC7" w14:textId="2F8C34C6" w:rsidR="00A16CB3" w:rsidRPr="00762C10" w:rsidRDefault="00A16CB3" w:rsidP="00A16CB3">
      <w:pPr>
        <w:pStyle w:val="ListParagraph"/>
        <w:numPr>
          <w:ilvl w:val="0"/>
          <w:numId w:val="5"/>
        </w:numPr>
        <w:jc w:val="both"/>
      </w:pPr>
      <w:r w:rsidRPr="00762C10">
        <w:t>Bestrijd populaire misvattingen</w:t>
      </w:r>
    </w:p>
    <w:p w14:paraId="5180BC3F" w14:textId="4D2FE935" w:rsidR="00A16CB3" w:rsidRPr="00762C10" w:rsidRDefault="00A16CB3" w:rsidP="00A16CB3">
      <w:pPr>
        <w:pStyle w:val="ListParagraph"/>
        <w:numPr>
          <w:ilvl w:val="0"/>
          <w:numId w:val="5"/>
        </w:numPr>
        <w:jc w:val="both"/>
      </w:pPr>
      <w:r w:rsidRPr="00762C10">
        <w:t>Leg uit met vergelijkingen</w:t>
      </w:r>
    </w:p>
    <w:p w14:paraId="10172F7D" w14:textId="5752F4BD" w:rsidR="00A16CB3" w:rsidRPr="00762C10" w:rsidRDefault="00A16CB3" w:rsidP="00A16CB3">
      <w:pPr>
        <w:pStyle w:val="ListParagraph"/>
        <w:numPr>
          <w:ilvl w:val="0"/>
          <w:numId w:val="5"/>
        </w:numPr>
        <w:jc w:val="both"/>
      </w:pPr>
      <w:r w:rsidRPr="00762C10">
        <w:t>Vergeet het menselijke element niet</w:t>
      </w:r>
    </w:p>
    <w:p w14:paraId="6FF19D5A" w14:textId="2DEF9D3D" w:rsidR="00A16CB3" w:rsidRPr="00762C10" w:rsidRDefault="00A16CB3" w:rsidP="00A16CB3">
      <w:pPr>
        <w:pStyle w:val="ListParagraph"/>
        <w:numPr>
          <w:ilvl w:val="0"/>
          <w:numId w:val="5"/>
        </w:numPr>
        <w:jc w:val="both"/>
      </w:pPr>
      <w:r w:rsidRPr="00762C10">
        <w:t>Stap als schrijver uit de coulissen</w:t>
      </w:r>
    </w:p>
    <w:p w14:paraId="47CE5D2A" w14:textId="1A6FF9D6" w:rsidR="00A16CB3" w:rsidRPr="00762C10" w:rsidRDefault="00A16CB3" w:rsidP="00A16CB3">
      <w:pPr>
        <w:pStyle w:val="ListParagraph"/>
        <w:numPr>
          <w:ilvl w:val="0"/>
          <w:numId w:val="5"/>
        </w:numPr>
        <w:jc w:val="both"/>
      </w:pPr>
      <w:r w:rsidRPr="00762C10">
        <w:t>Maak spaarzaam gebruik van vaktaal</w:t>
      </w:r>
    </w:p>
    <w:p w14:paraId="1889E6BA" w14:textId="77777777" w:rsidR="00A16CB3" w:rsidRPr="00762C10" w:rsidRDefault="00A16CB3" w:rsidP="00B83988">
      <w:pPr>
        <w:pStyle w:val="ListParagraph"/>
        <w:numPr>
          <w:ilvl w:val="0"/>
          <w:numId w:val="5"/>
        </w:numPr>
        <w:jc w:val="both"/>
      </w:pPr>
      <w:r w:rsidRPr="00762C10">
        <w:t>Kies een aantrekkelijke en overzichtelijke structuur</w:t>
      </w:r>
    </w:p>
    <w:p w14:paraId="2F130285" w14:textId="77777777" w:rsidR="00475E7D" w:rsidRPr="00762C10" w:rsidRDefault="00A16CB3" w:rsidP="00BA02C1">
      <w:pPr>
        <w:pStyle w:val="ListParagraph"/>
        <w:numPr>
          <w:ilvl w:val="0"/>
          <w:numId w:val="5"/>
        </w:numPr>
        <w:jc w:val="both"/>
      </w:pPr>
      <w:r w:rsidRPr="00762C10">
        <w:t>Gebruik illustratie</w:t>
      </w:r>
    </w:p>
    <w:p w14:paraId="60F7DCC4" w14:textId="410BB82A" w:rsidR="00475E7D" w:rsidRPr="00762C10" w:rsidRDefault="00475E7D" w:rsidP="00475E7D">
      <w:pPr>
        <w:jc w:val="both"/>
      </w:pPr>
      <w:r w:rsidRPr="00762C10">
        <w:t>(*) Burger, Peter. 2009. Gepopulariseerde wetenschap: Het verhaal van een taal. In Peter Burger &amp; Jaap De Jong, Handboek Stijl. Adviezen voor aantrekkelijk schrijven, 273-295. Groningen: Noordhoff.</w:t>
      </w:r>
    </w:p>
    <w:p w14:paraId="729D8ABD" w14:textId="77777777" w:rsidR="00D077BF" w:rsidRPr="00A1700E" w:rsidRDefault="00D077BF" w:rsidP="00BA02C1">
      <w:pPr>
        <w:jc w:val="both"/>
        <w:rPr>
          <w:color w:val="FF0000"/>
        </w:rPr>
      </w:pPr>
    </w:p>
    <w:sectPr w:rsidR="00D077BF" w:rsidRPr="00A17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EA3"/>
    <w:multiLevelType w:val="multilevel"/>
    <w:tmpl w:val="5E3CAA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D40218D"/>
    <w:multiLevelType w:val="multilevel"/>
    <w:tmpl w:val="8AC064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8E31F66"/>
    <w:multiLevelType w:val="hybridMultilevel"/>
    <w:tmpl w:val="8BF822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0CE57DB"/>
    <w:multiLevelType w:val="hybridMultilevel"/>
    <w:tmpl w:val="6BA4E3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726517B"/>
    <w:multiLevelType w:val="multilevel"/>
    <w:tmpl w:val="5DB677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C1"/>
    <w:rsid w:val="000346FD"/>
    <w:rsid w:val="000A37F1"/>
    <w:rsid w:val="00100C00"/>
    <w:rsid w:val="00117006"/>
    <w:rsid w:val="00123ECB"/>
    <w:rsid w:val="001570DA"/>
    <w:rsid w:val="002530A3"/>
    <w:rsid w:val="002974F2"/>
    <w:rsid w:val="002F0776"/>
    <w:rsid w:val="002F468A"/>
    <w:rsid w:val="00304152"/>
    <w:rsid w:val="00334E9F"/>
    <w:rsid w:val="00377242"/>
    <w:rsid w:val="00392EE8"/>
    <w:rsid w:val="003B1E5B"/>
    <w:rsid w:val="003D13DE"/>
    <w:rsid w:val="00423A6E"/>
    <w:rsid w:val="0045316F"/>
    <w:rsid w:val="00475E7D"/>
    <w:rsid w:val="004E475D"/>
    <w:rsid w:val="005C099C"/>
    <w:rsid w:val="00652CA7"/>
    <w:rsid w:val="00694958"/>
    <w:rsid w:val="006B670F"/>
    <w:rsid w:val="00762C10"/>
    <w:rsid w:val="00810CDF"/>
    <w:rsid w:val="00852878"/>
    <w:rsid w:val="00863729"/>
    <w:rsid w:val="00881B28"/>
    <w:rsid w:val="008B6316"/>
    <w:rsid w:val="008D622D"/>
    <w:rsid w:val="00923897"/>
    <w:rsid w:val="009F7BD6"/>
    <w:rsid w:val="00A16CB3"/>
    <w:rsid w:val="00A1700E"/>
    <w:rsid w:val="00A17AF2"/>
    <w:rsid w:val="00A96EE5"/>
    <w:rsid w:val="00AA46AC"/>
    <w:rsid w:val="00AD2BF0"/>
    <w:rsid w:val="00AD5D41"/>
    <w:rsid w:val="00B45076"/>
    <w:rsid w:val="00B85843"/>
    <w:rsid w:val="00BA02C1"/>
    <w:rsid w:val="00BA37BC"/>
    <w:rsid w:val="00BC28AC"/>
    <w:rsid w:val="00BD02B7"/>
    <w:rsid w:val="00C62657"/>
    <w:rsid w:val="00CF39B1"/>
    <w:rsid w:val="00D077BF"/>
    <w:rsid w:val="00D85252"/>
    <w:rsid w:val="00D91E65"/>
    <w:rsid w:val="00DE0113"/>
    <w:rsid w:val="00E125DA"/>
    <w:rsid w:val="00F01414"/>
    <w:rsid w:val="00FA53A3"/>
    <w:rsid w:val="00FB7A0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EBC3"/>
  <w15:chartTrackingRefBased/>
  <w15:docId w15:val="{51E4F1C5-640E-41B5-A0A0-5FD8B52B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2C1"/>
    <w:rPr>
      <w:lang w:val="nl-NL"/>
    </w:rPr>
  </w:style>
  <w:style w:type="paragraph" w:styleId="Heading1">
    <w:name w:val="heading 1"/>
    <w:basedOn w:val="Normal"/>
    <w:next w:val="Normal"/>
    <w:link w:val="Heading1Char"/>
    <w:uiPriority w:val="9"/>
    <w:qFormat/>
    <w:rsid w:val="00BA0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A02C1"/>
    <w:rPr>
      <w:rFonts w:asciiTheme="majorHAnsi" w:eastAsiaTheme="majorEastAsia" w:hAnsiTheme="majorHAnsi" w:cstheme="majorBidi"/>
      <w:color w:val="2F5496" w:themeColor="accent1" w:themeShade="BF"/>
      <w:sz w:val="32"/>
      <w:szCs w:val="32"/>
      <w:lang w:val="nl-NL"/>
    </w:rPr>
  </w:style>
  <w:style w:type="character" w:customStyle="1" w:styleId="InternetLink">
    <w:name w:val="Internet Link"/>
    <w:basedOn w:val="DefaultParagraphFont"/>
    <w:uiPriority w:val="99"/>
    <w:unhideWhenUsed/>
    <w:rsid w:val="00BA02C1"/>
    <w:rPr>
      <w:color w:val="0563C1" w:themeColor="hyperlink"/>
      <w:u w:val="single"/>
    </w:rPr>
  </w:style>
  <w:style w:type="paragraph" w:styleId="ListParagraph">
    <w:name w:val="List Paragraph"/>
    <w:basedOn w:val="Normal"/>
    <w:uiPriority w:val="34"/>
    <w:qFormat/>
    <w:rsid w:val="00BA02C1"/>
    <w:pPr>
      <w:ind w:left="720"/>
      <w:contextualSpacing/>
    </w:pPr>
  </w:style>
  <w:style w:type="character" w:styleId="CommentReference">
    <w:name w:val="annotation reference"/>
    <w:basedOn w:val="DefaultParagraphFont"/>
    <w:uiPriority w:val="99"/>
    <w:semiHidden/>
    <w:unhideWhenUsed/>
    <w:rsid w:val="00F01414"/>
    <w:rPr>
      <w:sz w:val="16"/>
      <w:szCs w:val="16"/>
    </w:rPr>
  </w:style>
  <w:style w:type="paragraph" w:styleId="CommentText">
    <w:name w:val="annotation text"/>
    <w:basedOn w:val="Normal"/>
    <w:link w:val="CommentTextChar"/>
    <w:uiPriority w:val="99"/>
    <w:semiHidden/>
    <w:unhideWhenUsed/>
    <w:rsid w:val="00F01414"/>
    <w:pPr>
      <w:spacing w:line="240" w:lineRule="auto"/>
    </w:pPr>
    <w:rPr>
      <w:sz w:val="20"/>
      <w:szCs w:val="20"/>
    </w:rPr>
  </w:style>
  <w:style w:type="character" w:customStyle="1" w:styleId="CommentTextChar">
    <w:name w:val="Comment Text Char"/>
    <w:basedOn w:val="DefaultParagraphFont"/>
    <w:link w:val="CommentText"/>
    <w:uiPriority w:val="99"/>
    <w:semiHidden/>
    <w:rsid w:val="00F01414"/>
    <w:rPr>
      <w:sz w:val="20"/>
      <w:szCs w:val="20"/>
      <w:lang w:val="nl-NL"/>
    </w:rPr>
  </w:style>
  <w:style w:type="paragraph" w:styleId="CommentSubject">
    <w:name w:val="annotation subject"/>
    <w:basedOn w:val="CommentText"/>
    <w:next w:val="CommentText"/>
    <w:link w:val="CommentSubjectChar"/>
    <w:uiPriority w:val="99"/>
    <w:semiHidden/>
    <w:unhideWhenUsed/>
    <w:rsid w:val="00F01414"/>
    <w:rPr>
      <w:b/>
      <w:bCs/>
    </w:rPr>
  </w:style>
  <w:style w:type="character" w:customStyle="1" w:styleId="CommentSubjectChar">
    <w:name w:val="Comment Subject Char"/>
    <w:basedOn w:val="CommentTextChar"/>
    <w:link w:val="CommentSubject"/>
    <w:uiPriority w:val="99"/>
    <w:semiHidden/>
    <w:rsid w:val="00F01414"/>
    <w:rPr>
      <w:b/>
      <w:bCs/>
      <w:sz w:val="20"/>
      <w:szCs w:val="20"/>
      <w:lang w:val="nl-NL"/>
    </w:rPr>
  </w:style>
  <w:style w:type="character" w:styleId="Hyperlink">
    <w:name w:val="Hyperlink"/>
    <w:basedOn w:val="DefaultParagraphFont"/>
    <w:uiPriority w:val="99"/>
    <w:unhideWhenUsed/>
    <w:rsid w:val="002974F2"/>
    <w:rPr>
      <w:color w:val="0563C1" w:themeColor="hyperlink"/>
      <w:u w:val="single"/>
    </w:rPr>
  </w:style>
  <w:style w:type="character" w:customStyle="1" w:styleId="UnresolvedMention">
    <w:name w:val="Unresolved Mention"/>
    <w:basedOn w:val="DefaultParagraphFont"/>
    <w:uiPriority w:val="99"/>
    <w:semiHidden/>
    <w:unhideWhenUsed/>
    <w:rsid w:val="00297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dactie@neerlandistiek.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471</Words>
  <Characters>2594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Zenner</dc:creator>
  <cp:keywords/>
  <dc:description/>
  <cp:lastModifiedBy>N.M. Stukker</cp:lastModifiedBy>
  <cp:revision>7</cp:revision>
  <dcterms:created xsi:type="dcterms:W3CDTF">2022-04-26T07:15:00Z</dcterms:created>
  <dcterms:modified xsi:type="dcterms:W3CDTF">2022-05-17T12:51:00Z</dcterms:modified>
</cp:coreProperties>
</file>